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cs="Arial"/>
          <w:b/>
          <w:bCs/>
          <w:i w:val="0"/>
          <w:sz w:val="28"/>
          <w:szCs w:val="28"/>
        </w:rPr>
      </w:pPr>
      <w:r>
        <w:rPr>
          <w:rFonts w:ascii="Arial" w:hAnsi="Arial" w:eastAsia="Arial" w:cs="Arial"/>
          <w:b/>
          <w:bCs/>
          <w:i w:val="0"/>
          <w:iCs w:val="0"/>
          <w:color w:val="000000"/>
          <w:sz w:val="28"/>
          <w:szCs w:val="24"/>
          <w:highlight w:val="none"/>
        </w:rPr>
      </w:r>
      <w:r>
        <w:rPr>
          <w:rFonts w:ascii="Arial" w:hAnsi="Arial" w:eastAsia="Arial" w:cs="Arial"/>
          <w:b/>
          <w:bCs/>
          <w:i w:val="0"/>
          <w:iCs w:val="0"/>
          <w:color w:val="000000"/>
          <w:sz w:val="28"/>
          <w:szCs w:val="24"/>
        </w:rPr>
        <w:t xml:space="preserve">Europass Certificate</w:t>
      </w:r>
      <w:r>
        <w:rPr>
          <w:rFonts w:ascii="Arial" w:hAnsi="Arial" w:eastAsia="Arial" w:cs="Arial"/>
          <w:b/>
          <w:bCs/>
          <w:i w:val="0"/>
          <w:iCs w:val="0"/>
          <w:color w:val="000000"/>
          <w:sz w:val="28"/>
          <w:szCs w:val="24"/>
          <w:highlight w:val="none"/>
        </w:rPr>
      </w:r>
      <w:r>
        <w:rPr>
          <w:rFonts w:ascii="Arial" w:hAnsi="Arial" w:cs="Arial"/>
          <w:b/>
          <w:bCs/>
          <w:i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Ausgeführte Tätigkeiten/ Aufgaben</w:t>
      </w:r>
      <w:r>
        <w:rPr>
          <w:b w:val="0"/>
          <w:bCs w:val="0"/>
          <w:i w:val="0"/>
          <w:iCs w:val="0"/>
        </w:rPr>
      </w:r>
      <w:r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activities or tasks performed</w:t>
      </w:r>
      <w:r>
        <w:rPr>
          <w:b w:val="0"/>
          <w:bCs w:val="0"/>
          <w:i w:val="0"/>
          <w:iCs w:val="0"/>
        </w:rPr>
      </w:r>
      <w:r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b w:val="0"/>
          <w:bCs w:val="0"/>
          <w:i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Erworbene berufsfachliche Fähigkeiten und Kompetenzen</w:t>
      </w: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professional skills and competencies aquired</w:t>
      </w:r>
      <w:r>
        <w:rPr>
          <w:b w:val="0"/>
          <w:bCs w:val="0"/>
          <w:i w:val="0"/>
          <w:iCs w:val="0"/>
        </w:rPr>
      </w:r>
      <w:r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b w:val="0"/>
          <w:bCs w:val="0"/>
          <w:i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Erworbene Sprachkenntnisse (sofern nicht bereits im Rahmen der berufsfachlichen Fähigkeiten und Kompetenzen erfasst)</w:t>
      </w: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l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anguage skills acquired (if not already covered under professional skills and competencies)</w:t>
      </w:r>
      <w:r>
        <w:rPr>
          <w:b w:val="0"/>
          <w:bCs w:val="0"/>
          <w:i w:val="0"/>
          <w:iCs w:val="0"/>
        </w:rPr>
      </w:r>
      <w:r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b w:val="0"/>
          <w:bCs w:val="0"/>
          <w:i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Erworbene IKT-Kompetenz (sofern nicht bereits im Rahmen der berufsfachlichen Fähigkeiten und Kompetenzen erfasst)</w:t>
      </w: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ICT skills acquired (if not already covered under professional skills and competencies)</w:t>
      </w:r>
      <w:r>
        <w:rPr>
          <w:b w:val="0"/>
          <w:bCs w:val="0"/>
          <w:i w:val="0"/>
          <w:iCs w:val="0"/>
        </w:rPr>
      </w:r>
      <w:r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Erworbene organisatorische Fähigkeiten und Kompetenzen (sofern nicht bereits im Rahmen der berufsfachlichen Fähigkeiten und Kompetenzen erfasst)</w:t>
      </w:r>
      <w:r>
        <w:rPr>
          <w:b w:val="0"/>
          <w:bCs w:val="0"/>
          <w:i w:val="0"/>
          <w:iCs w:val="0"/>
        </w:rPr>
      </w:r>
      <w:r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organisational skills and competencies acquired (if not already covered under professional skills and competencies)</w:t>
      </w:r>
      <w:r>
        <w:rPr>
          <w:b w:val="0"/>
          <w:bCs w:val="0"/>
          <w:i w:val="0"/>
          <w:iCs w:val="0"/>
        </w:rPr>
      </w:r>
      <w:r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Erworbene soziale Fähigkeiten und Kompetenzen (sofern nicht bereits im Rahmen der berufsfachlichen Fähigkeiten und Kompetenzen erfasst)</w:t>
      </w:r>
      <w:r>
        <w:rPr>
          <w:b w:val="0"/>
          <w:bCs w:val="0"/>
          <w:i w:val="0"/>
          <w:iCs w:val="0"/>
        </w:rPr>
      </w:r>
      <w:r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social skills and competencies acquired (if not already covered under professional skills and competencies)</w:t>
      </w:r>
      <w:r>
        <w:rPr>
          <w:b w:val="0"/>
          <w:bCs w:val="0"/>
          <w:i w:val="0"/>
          <w:iCs w:val="0"/>
        </w:rPr>
      </w:r>
      <w:r>
        <w:rPr>
          <w:rFonts w:ascii="Arial" w:hAnsi="Arial" w:eastAsia="Arial" w:cs="Arial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Arial" w:hAnsi="Arial" w:eastAsia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b w:val="0"/>
          <w:bCs w:val="0"/>
          <w:i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Erworbene sonstige Fähigkeiten und Kompetenzen</w:t>
      </w: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b w:val="0"/>
          <w:bCs w:val="0"/>
          <w:i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other skills and competencies aquired</w:t>
      </w: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</w:rPr>
      </w:r>
    </w:p>
    <w:p>
      <w:pPr>
        <w:pBdr/>
        <w:spacing w:line="240" w:lineRule="auto"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Jantje Harms</cp:lastModifiedBy>
  <cp:revision>2</cp:revision>
  <dcterms:modified xsi:type="dcterms:W3CDTF">2024-06-19T06:24:17Z</dcterms:modified>
</cp:coreProperties>
</file>